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F" w:rsidRDefault="00900993" w:rsidP="00D3190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ОРКСЭ 4 класс</w:t>
      </w:r>
    </w:p>
    <w:p w:rsidR="00D3190F" w:rsidRDefault="00D3190F" w:rsidP="00D3190F">
      <w:pPr>
        <w:pStyle w:val="a4"/>
        <w:ind w:firstLine="540"/>
        <w:jc w:val="both"/>
      </w:pPr>
      <w:r>
        <w:t>Рабочая программа составлена на основе Федерального государственного образовательного стандарта Начального общего образования и авторской программы учебного курса «Основы  религиозных культур и светской этики» модуль «Основы светской этики», автор: А.Я.Данилюк, Москва «Просвещение» 2013г. Разработана на основе УМК «Школа России».</w:t>
      </w:r>
    </w:p>
    <w:p w:rsidR="00D3190F" w:rsidRDefault="00D3190F" w:rsidP="00D3190F">
      <w:pPr>
        <w:pStyle w:val="a4"/>
        <w:ind w:firstLine="540"/>
        <w:jc w:val="both"/>
      </w:pPr>
      <w:r>
        <w:rPr>
          <w:b/>
        </w:rPr>
        <w:t>Цель комплексного курса</w:t>
      </w:r>
      <w:r>
        <w:t xml:space="preserve"> «Основы религиозных культур и светской этики»  -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D3190F" w:rsidRDefault="00D3190F" w:rsidP="00D3190F">
      <w:pPr>
        <w:pStyle w:val="a4"/>
        <w:rPr>
          <w:b/>
        </w:rPr>
      </w:pPr>
      <w:r>
        <w:rPr>
          <w:b/>
        </w:rPr>
        <w:t>Задачи курса: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Активизация познавательной активности школьников.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Создание условий для позитивной самостоятельной деятельности обучающихся.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Нравственное, моральное, патриотическое воспитание школьников.</w:t>
      </w:r>
    </w:p>
    <w:p w:rsidR="00D3190F" w:rsidRDefault="00D3190F" w:rsidP="00D3190F">
      <w:pPr>
        <w:pStyle w:val="a4"/>
        <w:numPr>
          <w:ilvl w:val="0"/>
          <w:numId w:val="1"/>
        </w:numPr>
      </w:pPr>
      <w: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3190F" w:rsidRDefault="00D3190F" w:rsidP="00D3190F">
      <w:pPr>
        <w:pStyle w:val="a4"/>
        <w:ind w:firstLine="540"/>
        <w:jc w:val="both"/>
      </w:pPr>
    </w:p>
    <w:p w:rsidR="00D3190F" w:rsidRDefault="00D3190F" w:rsidP="00D319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курса</w:t>
      </w:r>
    </w:p>
    <w:p w:rsidR="00D3190F" w:rsidRDefault="00D3190F" w:rsidP="00D3190F">
      <w:pPr>
        <w:pStyle w:val="a4"/>
        <w:ind w:firstLine="708"/>
        <w:jc w:val="both"/>
      </w:pPr>
      <w: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определёнными  знаниями об особенностях национальных культур, </w:t>
      </w:r>
      <w:proofErr w:type="spellStart"/>
      <w:r>
        <w:t>культуроведческих</w:t>
      </w:r>
      <w:proofErr w:type="spellEnd"/>
      <w:r>
        <w:t xml:space="preserve"> основ, социальных явлений и традиций.</w:t>
      </w:r>
    </w:p>
    <w:p w:rsidR="00D3190F" w:rsidRDefault="00D3190F" w:rsidP="00D3190F">
      <w:pPr>
        <w:pStyle w:val="a4"/>
        <w:ind w:firstLine="708"/>
        <w:jc w:val="both"/>
      </w:pPr>
      <w: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 Этот ку</w:t>
      </w:r>
      <w:proofErr w:type="gramStart"/>
      <w:r>
        <w:t>рс   вкл</w:t>
      </w:r>
      <w:proofErr w:type="gramEnd"/>
      <w:r>
        <w:t>ючает  6 модулей. Модуль «Основы светской этики» изучается в нашей школе   по выбору родителей детей данной возрастной группы.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Новый предмет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</w:t>
      </w:r>
      <w:proofErr w:type="spellStart"/>
      <w:r>
        <w:t>многоединство</w:t>
      </w:r>
      <w:proofErr w:type="spellEnd"/>
      <w:r>
        <w:t xml:space="preserve">» – отражает культурную, социальную, этническую, религиозную </w:t>
      </w:r>
      <w:proofErr w:type="gramStart"/>
      <w:r>
        <w:t>сложность</w:t>
      </w:r>
      <w:proofErr w:type="gramEnd"/>
      <w:r>
        <w:t xml:space="preserve"> как нашей страны, так и современного мира.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 ряда факторов:</w:t>
      </w:r>
    </w:p>
    <w:p w:rsidR="00D3190F" w:rsidRDefault="00D3190F" w:rsidP="00D319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историческая судьба народов России, исповедующих разные религии;</w:t>
      </w:r>
    </w:p>
    <w:p w:rsidR="00D3190F" w:rsidRDefault="00D3190F" w:rsidP="00D319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  <w:proofErr w:type="gramEnd"/>
    </w:p>
    <w:p w:rsidR="00D3190F" w:rsidRDefault="00D3190F" w:rsidP="00D319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множество общенациональных вызовов внутреннего и внешнего плана, содействующих консолидации общества под угрозой его разрушения.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Учебный курс содержательно раскрывает российскую религиозно-культурную традицию в пределах отведенного учебного времени с учетом образовательных возможностей младших подростков.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Образовательный процесс в границах учебного курса и сопутствующей ему системы </w:t>
      </w:r>
      <w:proofErr w:type="spellStart"/>
      <w:r>
        <w:t>межпредметных</w:t>
      </w:r>
      <w:proofErr w:type="spellEnd"/>
      <w:r>
        <w:t xml:space="preserve"> связей формирует </w:t>
      </w:r>
      <w:proofErr w:type="gramStart"/>
      <w:r>
        <w:t>у</w:t>
      </w:r>
      <w:proofErr w:type="gramEnd"/>
      <w:r>
        <w:t xml:space="preserve"> обучающихся начальное представление об отечественной религиозно-культурной традиции посредством: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ориентации содержания всех модулей учебного курса на общую педагогическую цель, определенную Федеральным государственным образовательным стандартом начального общего и основного общего образования, а также Концепцией духовно-нравственного развития и воспитания гражданина России, – воспитание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системы связей, устанавливаемых между модулями учебного курса, а также между ними и другими дисциплинами (окружающий мир, русский язык, литература, история и др.);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педагогической организации общего культурно-исторического контекста преподавания учебного курса, отражающего единую историческую судьбу многонационального народа России, общность и своеобразие культур российских народов, единство современной государственной и гражданской жизни, существующие сегодня общенациональные вызовы, ответить на которые способен только единый народ, имеющий общие этические ценности, моральные нормы, духовные идеалы;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D3190F" w:rsidRDefault="00D3190F" w:rsidP="00D31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единых требований к результатам освоения содержания учебного курса.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Учебно-воспитательный проце</w:t>
      </w:r>
      <w:proofErr w:type="gramStart"/>
      <w:r>
        <w:t>сс в гр</w:t>
      </w:r>
      <w:proofErr w:type="gramEnd"/>
      <w:r>
        <w:t xml:space="preserve">аницах учебного курса и системы </w:t>
      </w:r>
      <w:proofErr w:type="spellStart"/>
      <w:r>
        <w:t>межпредметных</w:t>
      </w:r>
      <w:proofErr w:type="spellEnd"/>
      <w:r>
        <w:t xml:space="preserve"> связей педагогически моделирует и содержательно раскрывает религиозно-культурную традицию России в ее самых общих этических основах. Сама национальная духовность в многообразии и глубине составляющих ее религиозных и гуманистических традиций не исчерпывается им. Учебный курс – это введение в религиозно-культурную традицию России.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</w:t>
      </w:r>
    </w:p>
    <w:p w:rsidR="00D3190F" w:rsidRDefault="00D3190F" w:rsidP="00D3190F">
      <w:pPr>
        <w:pStyle w:val="a4"/>
        <w:ind w:firstLine="708"/>
        <w:jc w:val="center"/>
      </w:pPr>
    </w:p>
    <w:p w:rsidR="00D3190F" w:rsidRDefault="00D3190F" w:rsidP="00D3190F">
      <w:pPr>
        <w:pStyle w:val="a4"/>
        <w:jc w:val="both"/>
      </w:pPr>
    </w:p>
    <w:p w:rsidR="00D3190F" w:rsidRDefault="00D3190F" w:rsidP="00D319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D3190F" w:rsidRDefault="00D3190F" w:rsidP="00D3190F">
      <w:pPr>
        <w:pStyle w:val="a4"/>
        <w:ind w:firstLine="708"/>
        <w:jc w:val="both"/>
      </w:pPr>
      <w: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светской этики» рассчитана на 34 часа.</w:t>
      </w: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Ценностные ориентиры курса</w:t>
      </w:r>
    </w:p>
    <w:p w:rsidR="00D3190F" w:rsidRDefault="00D3190F" w:rsidP="00D3190F">
      <w:pPr>
        <w:pStyle w:val="a4"/>
        <w:ind w:firstLine="708"/>
        <w:jc w:val="both"/>
      </w:pPr>
      <w: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3190F" w:rsidRDefault="00D3190F" w:rsidP="00D3190F">
      <w:pPr>
        <w:pStyle w:val="a4"/>
        <w:jc w:val="both"/>
      </w:pPr>
      <w:r>
        <w:lastRenderedPageBreak/>
        <w:tab/>
        <w:t>Ценность природы, основанная на ценности жизни, на осознании себя частью природного мира, живой и неживой природы. Любовь к природе означает, прежде всего, бережное отношение к ней как к среде обитания, а также переживание чувства красоты, гармонии, осознание совершенства природы, желание сохранить и приумножить её богатство.</w:t>
      </w:r>
    </w:p>
    <w:p w:rsidR="00D3190F" w:rsidRDefault="00D3190F" w:rsidP="00D3190F">
      <w:pPr>
        <w:pStyle w:val="a4"/>
        <w:jc w:val="both"/>
      </w:pPr>
      <w:r>
        <w:tab/>
        <w:t>Ценность человека 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3190F" w:rsidRDefault="00D3190F" w:rsidP="00D3190F">
      <w:pPr>
        <w:pStyle w:val="a4"/>
        <w:jc w:val="both"/>
      </w:pPr>
      <w:r>
        <w:tab/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D3190F" w:rsidRDefault="00D3190F" w:rsidP="00D3190F">
      <w:pPr>
        <w:pStyle w:val="a4"/>
        <w:jc w:val="both"/>
      </w:pPr>
      <w:r>
        <w:tab/>
        <w:t>Ценность истины – ценность научного познания как части культуры человечества, разума, понимания сущности бытия, мироздания.</w:t>
      </w:r>
    </w:p>
    <w:p w:rsidR="00D3190F" w:rsidRDefault="00D3190F" w:rsidP="00D3190F">
      <w:pPr>
        <w:pStyle w:val="a4"/>
        <w:jc w:val="both"/>
      </w:pPr>
      <w:r>
        <w:tab/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D3190F" w:rsidRDefault="00D3190F" w:rsidP="00D3190F">
      <w:pPr>
        <w:pStyle w:val="a4"/>
        <w:jc w:val="both"/>
      </w:pPr>
      <w:r>
        <w:tab/>
        <w:t>Ценность труда и творчества как естественного условия человеческой жизни, нормального существования личности и общества.</w:t>
      </w:r>
    </w:p>
    <w:p w:rsidR="00D3190F" w:rsidRDefault="00D3190F" w:rsidP="00D3190F">
      <w:pPr>
        <w:pStyle w:val="a4"/>
        <w:jc w:val="both"/>
      </w:pPr>
      <w:r>
        <w:tab/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3190F" w:rsidRDefault="00D3190F" w:rsidP="00D3190F">
      <w:pPr>
        <w:pStyle w:val="a4"/>
        <w:jc w:val="both"/>
      </w:pPr>
      <w:r>
        <w:tab/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3190F" w:rsidRDefault="00D3190F" w:rsidP="00D3190F">
      <w:pPr>
        <w:pStyle w:val="a4"/>
        <w:jc w:val="both"/>
      </w:pPr>
      <w:r>
        <w:tab/>
        <w:t>Ценность гражданственности – осознание человеком себя как члена общества, представителя народа, страны, государства.</w:t>
      </w:r>
    </w:p>
    <w:p w:rsidR="00D3190F" w:rsidRDefault="00D3190F" w:rsidP="00D3190F">
      <w:pPr>
        <w:pStyle w:val="a4"/>
        <w:jc w:val="both"/>
      </w:pPr>
      <w:r>
        <w:tab/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3190F" w:rsidRDefault="00D3190F" w:rsidP="00D3190F">
      <w:pPr>
        <w:pStyle w:val="a4"/>
        <w:jc w:val="both"/>
      </w:pPr>
      <w:r>
        <w:rPr>
          <w:b/>
        </w:rPr>
        <w:tab/>
      </w:r>
      <w: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3190F" w:rsidRDefault="00D3190F" w:rsidP="00D3190F">
      <w:pPr>
        <w:pStyle w:val="a4"/>
        <w:jc w:val="both"/>
        <w:rPr>
          <w:color w:val="548DD4"/>
          <w:sz w:val="28"/>
          <w:szCs w:val="28"/>
        </w:rPr>
      </w:pPr>
    </w:p>
    <w:p w:rsidR="00D3190F" w:rsidRDefault="00D3190F" w:rsidP="00D31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Обучение детей по</w:t>
      </w:r>
      <w:proofErr w:type="gramEnd"/>
      <w:r>
        <w:t xml:space="preserve"> учебному курсу «Основы религиозных культур и светской этики» должно быть направлено на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iCs/>
        </w:rPr>
        <w:t>Требования к личностным результатам: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образа мира как единого и целостного при разнообразии культур, национальностей, религий, отказ от деления на «своих» и «чужих»,  развитие доверия и уважения к истории и культуре всех народов;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принятие и освоение социальной роли обучающегося, развитие мотивов учебной  деятельности и формирование личностного смысла учения;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развитие этических чувств как регуляторов морального поведения;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-    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    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 различных социальных ситуациях, умения не создавать конфликтов и находить выходы из спорных ситуаций;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наличие мотивации к труду, работе на результат, бережному отношению к материальным и духовным ценностям.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iCs/>
        </w:rPr>
        <w:t xml:space="preserve">Требования к </w:t>
      </w:r>
      <w:proofErr w:type="spellStart"/>
      <w:r>
        <w:rPr>
          <w:i/>
          <w:iCs/>
        </w:rPr>
        <w:t>метапредметным</w:t>
      </w:r>
      <w:proofErr w:type="spellEnd"/>
      <w:r>
        <w:rPr>
          <w:i/>
          <w:iCs/>
        </w:rPr>
        <w:t xml:space="preserve"> результатам: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овладение способностью принимать и сохранять цели и задачи учебной деятельности; поиска средств ее осуществления;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 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 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умение осуществлять информационный поиск для выполнения учебных заданий;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 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iCs/>
        </w:rPr>
        <w:t>Требования к предметным результатам: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понимание значения нравственности, веры и религии в жизни человека и общества;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формирование первоначальных представлений о светской этике, о традиционных религиях, их роли в культуре, истории и современности России;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 многоконфессионального народа России;</w:t>
      </w:r>
    </w:p>
    <w:p w:rsidR="00D3190F" w:rsidRDefault="00D3190F" w:rsidP="00D3190F">
      <w:pPr>
        <w:pStyle w:val="a3"/>
        <w:shd w:val="clear" w:color="auto" w:fill="FFFFFF"/>
        <w:spacing w:before="0" w:beforeAutospacing="0" w:after="0" w:afterAutospacing="0"/>
        <w:jc w:val="both"/>
      </w:pPr>
      <w:r>
        <w:t>-    осознание ценности человеческой жизни.</w:t>
      </w:r>
    </w:p>
    <w:p w:rsidR="00D3190F" w:rsidRDefault="00D3190F" w:rsidP="00D3190F">
      <w:pPr>
        <w:pStyle w:val="a4"/>
        <w:jc w:val="both"/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D3190F" w:rsidRDefault="00D3190F" w:rsidP="00D3190F">
      <w:pPr>
        <w:pStyle w:val="a4"/>
        <w:jc w:val="both"/>
        <w:rPr>
          <w:sz w:val="28"/>
          <w:szCs w:val="28"/>
        </w:rPr>
      </w:pPr>
    </w:p>
    <w:p w:rsidR="00B90E83" w:rsidRDefault="00B90E83">
      <w:bookmarkStart w:id="0" w:name="_GoBack"/>
      <w:bookmarkEnd w:id="0"/>
    </w:p>
    <w:sectPr w:rsidR="00B90E83" w:rsidSect="00863A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994"/>
    <w:multiLevelType w:val="multilevel"/>
    <w:tmpl w:val="05F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915C9"/>
    <w:multiLevelType w:val="hybridMultilevel"/>
    <w:tmpl w:val="E32A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71BD"/>
    <w:multiLevelType w:val="multilevel"/>
    <w:tmpl w:val="7DE2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90F"/>
    <w:rsid w:val="00220592"/>
    <w:rsid w:val="005E2640"/>
    <w:rsid w:val="007A78F4"/>
    <w:rsid w:val="00814D40"/>
    <w:rsid w:val="0084434E"/>
    <w:rsid w:val="00863AA6"/>
    <w:rsid w:val="00900993"/>
    <w:rsid w:val="00930A7A"/>
    <w:rsid w:val="009963B7"/>
    <w:rsid w:val="00AD0EF0"/>
    <w:rsid w:val="00B90E83"/>
    <w:rsid w:val="00BA46F4"/>
    <w:rsid w:val="00CB1E71"/>
    <w:rsid w:val="00D03086"/>
    <w:rsid w:val="00D3190F"/>
    <w:rsid w:val="00D43916"/>
    <w:rsid w:val="00ED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07DC5B7E7CDA41BE311E1BD75C46C3" ma:contentTypeVersion="0" ma:contentTypeDescription="Создание документа." ma:contentTypeScope="" ma:versionID="b98d88ea6790197f242face9ab3bce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3C289-9C91-493A-8E6E-7B659917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995A7-EF37-42A9-9F8B-2FF94EEA6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AAC94-2347-4BEA-84E9-A7C7AB4D4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10947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2017-12-14T08:38:00Z</dcterms:created>
  <dcterms:modified xsi:type="dcterms:W3CDTF">2017-12-14T08:38:00Z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0x0101005107DC5B7E7CDA41BE311E1BD75C46C3</vt:lpwstr>
  </property>
</Properties>
</file>